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1AF" w:rsidRPr="00BC61AF" w:rsidRDefault="00BC61AF" w:rsidP="00BC61AF">
      <w:pPr>
        <w:jc w:val="center"/>
        <w:rPr>
          <w:b/>
          <w:sz w:val="36"/>
          <w:szCs w:val="36"/>
        </w:rPr>
      </w:pPr>
      <w:bookmarkStart w:id="0" w:name="_GoBack"/>
      <w:bookmarkEnd w:id="0"/>
      <w:r w:rsidRPr="00BC61AF">
        <w:rPr>
          <w:b/>
          <w:sz w:val="36"/>
          <w:szCs w:val="36"/>
        </w:rPr>
        <w:t>Letterhead</w:t>
      </w:r>
    </w:p>
    <w:p w:rsidR="00BC61AF" w:rsidRDefault="00BC61AF" w:rsidP="00960B85">
      <w:pPr>
        <w:jc w:val="both"/>
        <w:rPr>
          <w:b/>
        </w:rPr>
      </w:pPr>
    </w:p>
    <w:p w:rsidR="00BC61AF" w:rsidRDefault="00BC61AF" w:rsidP="00960B85">
      <w:pPr>
        <w:jc w:val="both"/>
        <w:rPr>
          <w:b/>
        </w:rPr>
      </w:pPr>
    </w:p>
    <w:p w:rsidR="00BC61AF" w:rsidRDefault="00BC61AF" w:rsidP="00960B85">
      <w:pPr>
        <w:jc w:val="both"/>
        <w:rPr>
          <w:b/>
        </w:rPr>
      </w:pPr>
      <w:r>
        <w:rPr>
          <w:b/>
        </w:rPr>
        <w:t>Date</w:t>
      </w:r>
    </w:p>
    <w:p w:rsidR="00BC61AF" w:rsidRDefault="00BC61AF" w:rsidP="00960B85">
      <w:pPr>
        <w:jc w:val="both"/>
        <w:rPr>
          <w:b/>
        </w:rPr>
      </w:pPr>
      <w:r>
        <w:rPr>
          <w:b/>
        </w:rPr>
        <w:t>RE - Refusal of application to join the registered patient list</w:t>
      </w:r>
    </w:p>
    <w:p w:rsidR="00BC61AF" w:rsidRPr="00BC61AF" w:rsidRDefault="00BC61AF" w:rsidP="00960B85">
      <w:pPr>
        <w:jc w:val="both"/>
      </w:pPr>
      <w:r w:rsidRPr="00BC61AF">
        <w:t>Dear</w:t>
      </w:r>
    </w:p>
    <w:p w:rsidR="00BC61AF" w:rsidRDefault="00BC61AF" w:rsidP="00960B85">
      <w:pPr>
        <w:jc w:val="both"/>
      </w:pPr>
      <w:r w:rsidRPr="00BC61AF">
        <w:t xml:space="preserve">Thank you for </w:t>
      </w:r>
      <w:r>
        <w:t>considering registration with our surgery.  Unfortunately, your application to join our registered patient list has been declined.  We are currently not accepting (delete as appropriate)</w:t>
      </w:r>
    </w:p>
    <w:p w:rsidR="00BC61AF" w:rsidRDefault="00BC61AF" w:rsidP="00BC61AF">
      <w:pPr>
        <w:pStyle w:val="ListParagraph"/>
        <w:numPr>
          <w:ilvl w:val="0"/>
          <w:numId w:val="4"/>
        </w:numPr>
        <w:jc w:val="both"/>
      </w:pPr>
      <w:r>
        <w:t>Patients who live outside of our practice area</w:t>
      </w:r>
      <w:r w:rsidR="003275E5">
        <w:t xml:space="preserve"> (as per our practice leaflet)</w:t>
      </w:r>
    </w:p>
    <w:p w:rsidR="00BC61AF" w:rsidRDefault="00BC61AF" w:rsidP="00BC61AF">
      <w:pPr>
        <w:pStyle w:val="ListParagraph"/>
        <w:numPr>
          <w:ilvl w:val="0"/>
          <w:numId w:val="4"/>
        </w:numPr>
        <w:jc w:val="both"/>
      </w:pPr>
      <w:r>
        <w:t xml:space="preserve">Any patients. </w:t>
      </w:r>
    </w:p>
    <w:p w:rsidR="00BC61AF" w:rsidRDefault="00BC61AF" w:rsidP="00BC61AF">
      <w:pPr>
        <w:pStyle w:val="ListParagraph"/>
        <w:ind w:left="1440"/>
        <w:jc w:val="both"/>
      </w:pPr>
      <w:r>
        <w:t>The reason for this refusal is to safeguard quality care for those patients who are already on our practice list.  This means that we are currently at capacity and accepting further patients to our list may endanger the quality of care we can currently provide for our registered patients.</w:t>
      </w:r>
    </w:p>
    <w:p w:rsidR="00BC61AF" w:rsidRPr="00BC61AF" w:rsidRDefault="00BC61AF" w:rsidP="00BC61AF">
      <w:pPr>
        <w:widowControl w:val="0"/>
        <w:rPr>
          <w:rFonts w:ascii="Verdana" w:hAnsi="Verdana" w:cs="Verdana"/>
          <w:sz w:val="16"/>
          <w:szCs w:val="16"/>
        </w:rPr>
      </w:pPr>
      <w:r>
        <w:t>It is important that you recognise that our decision is not based upon discriminatory grounds but is solely to safeguard the quality of care that we can provide as outlined in the national GMS contract</w:t>
      </w:r>
      <w:r w:rsidRPr="00BC61AF">
        <w:rPr>
          <w:rFonts w:cstheme="minorHAnsi"/>
        </w:rPr>
        <w:t xml:space="preserve"> (Schedule 6, Part 2, paragraph 17).</w:t>
      </w:r>
    </w:p>
    <w:p w:rsidR="00BC61AF" w:rsidRPr="00BC61AF" w:rsidRDefault="00BC61AF" w:rsidP="00BC61AF">
      <w:pPr>
        <w:widowControl w:val="0"/>
        <w:autoSpaceDE w:val="0"/>
        <w:autoSpaceDN w:val="0"/>
        <w:adjustRightInd w:val="0"/>
        <w:spacing w:after="0" w:line="240" w:lineRule="auto"/>
        <w:ind w:left="720"/>
        <w:rPr>
          <w:rFonts w:ascii="Verdana" w:hAnsi="Verdana" w:cs="Verdana"/>
          <w:i/>
          <w:iCs/>
          <w:color w:val="575756"/>
          <w:sz w:val="16"/>
          <w:szCs w:val="16"/>
        </w:rPr>
      </w:pPr>
      <w:r w:rsidRPr="00BC61AF">
        <w:rPr>
          <w:rFonts w:ascii="Verdana" w:hAnsi="Verdana" w:cs="Verdana"/>
          <w:i/>
          <w:iCs/>
          <w:color w:val="575756"/>
          <w:sz w:val="16"/>
          <w:szCs w:val="16"/>
        </w:rPr>
        <w:t xml:space="preserve"> “(1) The contractor shall only refuse an application made under paragraph 15 or 16 if it has</w:t>
      </w:r>
      <w:r>
        <w:rPr>
          <w:rFonts w:ascii="Verdana" w:hAnsi="Verdana" w:cs="Verdana"/>
          <w:i/>
          <w:iCs/>
          <w:color w:val="575756"/>
          <w:sz w:val="16"/>
          <w:szCs w:val="16"/>
        </w:rPr>
        <w:t xml:space="preserve"> </w:t>
      </w:r>
      <w:r w:rsidRPr="00BC61AF">
        <w:rPr>
          <w:rFonts w:ascii="Verdana" w:hAnsi="Verdana" w:cs="Verdana"/>
          <w:i/>
          <w:iCs/>
          <w:color w:val="575756"/>
          <w:sz w:val="16"/>
          <w:szCs w:val="16"/>
        </w:rPr>
        <w:t>reasonable grounds for doing so which do not relate to the applicant’s race, gender, social</w:t>
      </w:r>
      <w:r>
        <w:rPr>
          <w:rFonts w:ascii="Verdana" w:hAnsi="Verdana" w:cs="Verdana"/>
          <w:i/>
          <w:iCs/>
          <w:color w:val="575756"/>
          <w:sz w:val="16"/>
          <w:szCs w:val="16"/>
        </w:rPr>
        <w:t xml:space="preserve"> </w:t>
      </w:r>
      <w:r w:rsidRPr="00BC61AF">
        <w:rPr>
          <w:rFonts w:ascii="Verdana" w:hAnsi="Verdana" w:cs="Verdana"/>
          <w:i/>
          <w:iCs/>
          <w:color w:val="575756"/>
          <w:sz w:val="16"/>
          <w:szCs w:val="16"/>
        </w:rPr>
        <w:t>class, age, religion, sexual orientation, appearance, disability or medical condition.</w:t>
      </w:r>
    </w:p>
    <w:p w:rsidR="00BC61AF" w:rsidRPr="00BC61AF" w:rsidRDefault="00BC61AF" w:rsidP="00BC61AF">
      <w:pPr>
        <w:widowControl w:val="0"/>
        <w:autoSpaceDE w:val="0"/>
        <w:autoSpaceDN w:val="0"/>
        <w:adjustRightInd w:val="0"/>
        <w:spacing w:after="0" w:line="240" w:lineRule="auto"/>
        <w:ind w:left="720"/>
        <w:rPr>
          <w:rFonts w:ascii="Verdana" w:hAnsi="Verdana" w:cs="Verdana"/>
          <w:i/>
          <w:iCs/>
          <w:color w:val="575756"/>
          <w:sz w:val="16"/>
          <w:szCs w:val="16"/>
        </w:rPr>
      </w:pPr>
      <w:r w:rsidRPr="00BC61AF">
        <w:rPr>
          <w:rFonts w:ascii="Verdana" w:hAnsi="Verdana" w:cs="Verdana"/>
          <w:i/>
          <w:iCs/>
          <w:color w:val="575756"/>
          <w:sz w:val="16"/>
          <w:szCs w:val="16"/>
        </w:rPr>
        <w:t>(2) The reasonable grounds referred to in paragraph (1) shall, in the case of applications</w:t>
      </w:r>
      <w:r>
        <w:rPr>
          <w:rFonts w:ascii="Verdana" w:hAnsi="Verdana" w:cs="Verdana"/>
          <w:i/>
          <w:iCs/>
          <w:color w:val="575756"/>
          <w:sz w:val="16"/>
          <w:szCs w:val="16"/>
        </w:rPr>
        <w:t xml:space="preserve"> </w:t>
      </w:r>
      <w:r w:rsidRPr="00BC61AF">
        <w:rPr>
          <w:rFonts w:ascii="Verdana" w:hAnsi="Verdana" w:cs="Verdana"/>
          <w:i/>
          <w:iCs/>
          <w:color w:val="575756"/>
          <w:sz w:val="16"/>
          <w:szCs w:val="16"/>
        </w:rPr>
        <w:t>made under paragraph 15, include the ground that the applicant –</w:t>
      </w:r>
    </w:p>
    <w:p w:rsidR="00BC61AF" w:rsidRPr="00BC61AF" w:rsidRDefault="00BC61AF" w:rsidP="00BC61AF">
      <w:pPr>
        <w:widowControl w:val="0"/>
        <w:autoSpaceDE w:val="0"/>
        <w:autoSpaceDN w:val="0"/>
        <w:adjustRightInd w:val="0"/>
        <w:spacing w:after="0" w:line="240" w:lineRule="auto"/>
        <w:ind w:left="720"/>
        <w:rPr>
          <w:rFonts w:ascii="Verdana" w:hAnsi="Verdana" w:cs="Verdana"/>
          <w:i/>
          <w:iCs/>
          <w:color w:val="575756"/>
          <w:sz w:val="16"/>
          <w:szCs w:val="16"/>
        </w:rPr>
      </w:pPr>
      <w:r w:rsidRPr="00BC61AF">
        <w:rPr>
          <w:rFonts w:ascii="Verdana" w:hAnsi="Verdana" w:cs="Verdana"/>
          <w:i/>
          <w:iCs/>
          <w:color w:val="575756"/>
          <w:sz w:val="16"/>
          <w:szCs w:val="16"/>
        </w:rPr>
        <w:t>(a) does not live in the contractor’s practice area; or</w:t>
      </w:r>
    </w:p>
    <w:p w:rsidR="00BC61AF" w:rsidRPr="00BC61AF" w:rsidRDefault="00BC61AF" w:rsidP="00BC61AF">
      <w:pPr>
        <w:widowControl w:val="0"/>
        <w:autoSpaceDE w:val="0"/>
        <w:autoSpaceDN w:val="0"/>
        <w:adjustRightInd w:val="0"/>
        <w:spacing w:after="0" w:line="240" w:lineRule="auto"/>
        <w:ind w:left="720"/>
        <w:rPr>
          <w:rFonts w:ascii="Verdana" w:hAnsi="Verdana" w:cs="Verdana"/>
          <w:color w:val="575756"/>
          <w:sz w:val="16"/>
          <w:szCs w:val="16"/>
        </w:rPr>
      </w:pPr>
      <w:r w:rsidRPr="00BC61AF">
        <w:rPr>
          <w:rFonts w:ascii="Verdana" w:hAnsi="Verdana" w:cs="Verdana"/>
          <w:i/>
          <w:iCs/>
          <w:color w:val="575756"/>
          <w:sz w:val="16"/>
          <w:szCs w:val="16"/>
        </w:rPr>
        <w:t>(b) lives in the outer boundary area (the area referred to in regulation 18 (1A)</w:t>
      </w:r>
    </w:p>
    <w:p w:rsidR="00BC61AF" w:rsidRDefault="00BC61AF" w:rsidP="00BC61AF">
      <w:pPr>
        <w:widowControl w:val="0"/>
        <w:autoSpaceDE w:val="0"/>
        <w:autoSpaceDN w:val="0"/>
        <w:adjustRightInd w:val="0"/>
        <w:spacing w:after="0" w:line="240" w:lineRule="auto"/>
        <w:ind w:left="720"/>
        <w:rPr>
          <w:rFonts w:ascii="Verdana" w:hAnsi="Verdana" w:cs="Verdana"/>
          <w:i/>
          <w:iCs/>
          <w:color w:val="575756"/>
          <w:sz w:val="16"/>
          <w:szCs w:val="16"/>
        </w:rPr>
      </w:pPr>
      <w:r w:rsidRPr="00BC61AF">
        <w:rPr>
          <w:rFonts w:ascii="Verdana" w:hAnsi="Verdana" w:cs="Verdana"/>
          <w:i/>
          <w:iCs/>
          <w:color w:val="575756"/>
          <w:sz w:val="16"/>
          <w:szCs w:val="16"/>
        </w:rPr>
        <w:t>(3) A contractor which refuses an application made under paragraph 15 or 16 shall, within</w:t>
      </w:r>
    </w:p>
    <w:p w:rsidR="00BC61AF" w:rsidRDefault="00BC61AF" w:rsidP="00BC61AF">
      <w:pPr>
        <w:widowControl w:val="0"/>
        <w:autoSpaceDE w:val="0"/>
        <w:autoSpaceDN w:val="0"/>
        <w:adjustRightInd w:val="0"/>
        <w:spacing w:after="0" w:line="240" w:lineRule="auto"/>
        <w:ind w:left="720"/>
        <w:rPr>
          <w:rFonts w:ascii="Verdana" w:hAnsi="Verdana" w:cs="Verdana"/>
          <w:i/>
          <w:iCs/>
          <w:color w:val="575756"/>
          <w:sz w:val="16"/>
          <w:szCs w:val="16"/>
        </w:rPr>
      </w:pPr>
      <w:r w:rsidRPr="00BC61AF">
        <w:rPr>
          <w:rFonts w:ascii="Verdana" w:hAnsi="Verdana" w:cs="Verdana"/>
          <w:i/>
          <w:iCs/>
          <w:color w:val="575756"/>
          <w:sz w:val="16"/>
          <w:szCs w:val="16"/>
        </w:rPr>
        <w:t>14 days of its decision, notify the applicant (or, in the case of a child or an adult who lacks</w:t>
      </w:r>
    </w:p>
    <w:p w:rsidR="00BC61AF" w:rsidRDefault="00BC61AF" w:rsidP="00BC61AF">
      <w:pPr>
        <w:widowControl w:val="0"/>
        <w:autoSpaceDE w:val="0"/>
        <w:autoSpaceDN w:val="0"/>
        <w:adjustRightInd w:val="0"/>
        <w:spacing w:after="0" w:line="240" w:lineRule="auto"/>
        <w:ind w:left="720"/>
        <w:rPr>
          <w:rFonts w:ascii="Verdana" w:hAnsi="Verdana" w:cs="Verdana"/>
          <w:i/>
          <w:iCs/>
          <w:color w:val="575756"/>
          <w:sz w:val="16"/>
          <w:szCs w:val="16"/>
        </w:rPr>
      </w:pPr>
      <w:r w:rsidRPr="00BC61AF">
        <w:rPr>
          <w:rFonts w:ascii="Verdana" w:hAnsi="Verdana" w:cs="Verdana"/>
          <w:i/>
          <w:iCs/>
          <w:color w:val="575756"/>
          <w:sz w:val="16"/>
          <w:szCs w:val="16"/>
        </w:rPr>
        <w:t>capacity, the person making the application on their behalf) in writing of the refusal and</w:t>
      </w:r>
    </w:p>
    <w:p w:rsidR="00BC61AF" w:rsidRDefault="00BC61AF" w:rsidP="00BC61AF">
      <w:pPr>
        <w:widowControl w:val="0"/>
        <w:autoSpaceDE w:val="0"/>
        <w:autoSpaceDN w:val="0"/>
        <w:adjustRightInd w:val="0"/>
        <w:spacing w:after="0" w:line="240" w:lineRule="auto"/>
        <w:ind w:left="720"/>
        <w:rPr>
          <w:rFonts w:ascii="Verdana" w:hAnsi="Verdana" w:cs="Verdana"/>
          <w:i/>
          <w:iCs/>
          <w:color w:val="575756"/>
          <w:sz w:val="16"/>
          <w:szCs w:val="16"/>
        </w:rPr>
      </w:pPr>
      <w:r w:rsidRPr="00BC61AF">
        <w:rPr>
          <w:rFonts w:ascii="Verdana" w:hAnsi="Verdana" w:cs="Verdana"/>
          <w:i/>
          <w:iCs/>
          <w:color w:val="575756"/>
          <w:sz w:val="16"/>
          <w:szCs w:val="16"/>
        </w:rPr>
        <w:t>the reason for it.</w:t>
      </w:r>
    </w:p>
    <w:p w:rsidR="00BC61AF" w:rsidRDefault="00BC61AF" w:rsidP="00BC61AF">
      <w:pPr>
        <w:widowControl w:val="0"/>
        <w:autoSpaceDE w:val="0"/>
        <w:autoSpaceDN w:val="0"/>
        <w:adjustRightInd w:val="0"/>
        <w:spacing w:after="0" w:line="240" w:lineRule="auto"/>
        <w:ind w:left="720"/>
        <w:rPr>
          <w:rFonts w:ascii="Verdana" w:hAnsi="Verdana" w:cs="Verdana"/>
          <w:i/>
          <w:iCs/>
          <w:color w:val="575756"/>
          <w:sz w:val="16"/>
          <w:szCs w:val="16"/>
        </w:rPr>
      </w:pPr>
      <w:r w:rsidRPr="00BC61AF">
        <w:rPr>
          <w:rFonts w:ascii="Verdana" w:hAnsi="Verdana" w:cs="Verdana"/>
          <w:i/>
          <w:iCs/>
          <w:color w:val="575756"/>
          <w:sz w:val="16"/>
          <w:szCs w:val="16"/>
        </w:rPr>
        <w:t>(4) The contractor shall keep a written record of refusals of applications made under</w:t>
      </w:r>
      <w:r>
        <w:rPr>
          <w:rFonts w:ascii="Verdana" w:hAnsi="Verdana" w:cs="Verdana"/>
          <w:i/>
          <w:iCs/>
          <w:color w:val="575756"/>
          <w:sz w:val="16"/>
          <w:szCs w:val="16"/>
        </w:rPr>
        <w:t xml:space="preserve"> paragraph 15 </w:t>
      </w:r>
      <w:r w:rsidRPr="00BC61AF">
        <w:rPr>
          <w:rFonts w:ascii="Verdana" w:hAnsi="Verdana" w:cs="Verdana"/>
          <w:i/>
          <w:iCs/>
          <w:color w:val="575756"/>
          <w:sz w:val="16"/>
          <w:szCs w:val="16"/>
        </w:rPr>
        <w:t>and of the reasons for them and shall make this record available to the Board</w:t>
      </w:r>
      <w:r>
        <w:rPr>
          <w:rFonts w:ascii="Verdana" w:hAnsi="Verdana" w:cs="Verdana"/>
          <w:i/>
          <w:iCs/>
          <w:color w:val="575756"/>
          <w:sz w:val="16"/>
          <w:szCs w:val="16"/>
        </w:rPr>
        <w:t xml:space="preserve"> </w:t>
      </w:r>
      <w:r w:rsidRPr="00BC61AF">
        <w:rPr>
          <w:rFonts w:ascii="Verdana" w:hAnsi="Verdana" w:cs="Verdana"/>
          <w:i/>
          <w:iCs/>
          <w:color w:val="575756"/>
          <w:sz w:val="16"/>
          <w:szCs w:val="16"/>
        </w:rPr>
        <w:t>on request</w:t>
      </w:r>
      <w:r>
        <w:rPr>
          <w:rFonts w:ascii="Verdana" w:hAnsi="Verdana" w:cs="Verdana"/>
          <w:i/>
          <w:iCs/>
          <w:color w:val="575756"/>
          <w:sz w:val="16"/>
          <w:szCs w:val="16"/>
        </w:rPr>
        <w:t>”.</w:t>
      </w:r>
    </w:p>
    <w:p w:rsidR="003275E5" w:rsidRDefault="003275E5" w:rsidP="003275E5">
      <w:pPr>
        <w:widowControl w:val="0"/>
        <w:autoSpaceDE w:val="0"/>
        <w:autoSpaceDN w:val="0"/>
        <w:adjustRightInd w:val="0"/>
        <w:spacing w:after="0" w:line="240" w:lineRule="auto"/>
        <w:rPr>
          <w:rFonts w:cstheme="minorHAnsi"/>
          <w:iCs/>
          <w:color w:val="575756"/>
        </w:rPr>
      </w:pPr>
    </w:p>
    <w:p w:rsidR="003275E5" w:rsidRDefault="003275E5" w:rsidP="003275E5">
      <w:pPr>
        <w:widowControl w:val="0"/>
        <w:autoSpaceDE w:val="0"/>
        <w:autoSpaceDN w:val="0"/>
        <w:adjustRightInd w:val="0"/>
        <w:spacing w:after="0" w:line="240" w:lineRule="auto"/>
        <w:rPr>
          <w:rFonts w:cstheme="minorHAnsi"/>
          <w:iCs/>
        </w:rPr>
      </w:pPr>
      <w:r>
        <w:rPr>
          <w:rFonts w:cstheme="minorHAnsi"/>
          <w:iCs/>
        </w:rPr>
        <w:t>We are required to keep</w:t>
      </w:r>
      <w:r w:rsidRPr="003275E5">
        <w:rPr>
          <w:rFonts w:cstheme="minorHAnsi"/>
          <w:iCs/>
        </w:rPr>
        <w:t xml:space="preserve"> your name and reason for refusal </w:t>
      </w:r>
      <w:r>
        <w:rPr>
          <w:rFonts w:cstheme="minorHAnsi"/>
          <w:iCs/>
        </w:rPr>
        <w:t>on a list which</w:t>
      </w:r>
      <w:r w:rsidRPr="003275E5">
        <w:rPr>
          <w:rFonts w:cstheme="minorHAnsi"/>
          <w:iCs/>
        </w:rPr>
        <w:t xml:space="preserve"> </w:t>
      </w:r>
      <w:r>
        <w:rPr>
          <w:rFonts w:cstheme="minorHAnsi"/>
          <w:iCs/>
        </w:rPr>
        <w:t>must</w:t>
      </w:r>
      <w:r w:rsidRPr="003275E5">
        <w:rPr>
          <w:rFonts w:cstheme="minorHAnsi"/>
          <w:iCs/>
        </w:rPr>
        <w:t xml:space="preserve"> be</w:t>
      </w:r>
      <w:r>
        <w:rPr>
          <w:rFonts w:cstheme="minorHAnsi"/>
          <w:iCs/>
        </w:rPr>
        <w:t xml:space="preserve"> made</w:t>
      </w:r>
      <w:r w:rsidRPr="003275E5">
        <w:rPr>
          <w:rFonts w:cstheme="minorHAnsi"/>
          <w:iCs/>
        </w:rPr>
        <w:t xml:space="preserve"> available for review</w:t>
      </w:r>
      <w:r>
        <w:rPr>
          <w:rFonts w:cstheme="minorHAnsi"/>
          <w:iCs/>
        </w:rPr>
        <w:t xml:space="preserve"> by NHS England at their request.</w:t>
      </w:r>
    </w:p>
    <w:p w:rsidR="003275E5" w:rsidRDefault="003275E5" w:rsidP="003275E5">
      <w:pPr>
        <w:widowControl w:val="0"/>
        <w:autoSpaceDE w:val="0"/>
        <w:autoSpaceDN w:val="0"/>
        <w:adjustRightInd w:val="0"/>
        <w:spacing w:after="0" w:line="240" w:lineRule="auto"/>
        <w:rPr>
          <w:rFonts w:cstheme="minorHAnsi"/>
          <w:iCs/>
        </w:rPr>
      </w:pPr>
    </w:p>
    <w:p w:rsidR="003275E5" w:rsidRDefault="003275E5" w:rsidP="003275E5">
      <w:pPr>
        <w:widowControl w:val="0"/>
        <w:autoSpaceDE w:val="0"/>
        <w:autoSpaceDN w:val="0"/>
        <w:adjustRightInd w:val="0"/>
        <w:spacing w:after="0" w:line="240" w:lineRule="auto"/>
        <w:rPr>
          <w:rFonts w:cstheme="minorHAnsi"/>
          <w:iCs/>
        </w:rPr>
      </w:pPr>
      <w:r>
        <w:rPr>
          <w:rFonts w:cstheme="minorHAnsi"/>
          <w:iCs/>
        </w:rPr>
        <w:t>Yours Sincerely,</w:t>
      </w:r>
    </w:p>
    <w:p w:rsidR="003275E5" w:rsidRDefault="003275E5" w:rsidP="003275E5">
      <w:pPr>
        <w:widowControl w:val="0"/>
        <w:autoSpaceDE w:val="0"/>
        <w:autoSpaceDN w:val="0"/>
        <w:adjustRightInd w:val="0"/>
        <w:spacing w:after="0" w:line="240" w:lineRule="auto"/>
        <w:rPr>
          <w:rFonts w:cstheme="minorHAnsi"/>
          <w:iCs/>
        </w:rPr>
      </w:pPr>
    </w:p>
    <w:p w:rsidR="003275E5" w:rsidRPr="003275E5" w:rsidRDefault="003275E5" w:rsidP="003275E5">
      <w:pPr>
        <w:widowControl w:val="0"/>
        <w:autoSpaceDE w:val="0"/>
        <w:autoSpaceDN w:val="0"/>
        <w:adjustRightInd w:val="0"/>
        <w:spacing w:after="0" w:line="240" w:lineRule="auto"/>
        <w:rPr>
          <w:rFonts w:cstheme="minorHAnsi"/>
          <w:iCs/>
        </w:rPr>
      </w:pPr>
      <w:r>
        <w:rPr>
          <w:rFonts w:cstheme="minorHAnsi"/>
          <w:iCs/>
        </w:rPr>
        <w:t>Practice Manager</w:t>
      </w:r>
    </w:p>
    <w:sectPr w:rsidR="003275E5" w:rsidRPr="003275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B1A86"/>
    <w:multiLevelType w:val="hybridMultilevel"/>
    <w:tmpl w:val="889C4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2067D4"/>
    <w:multiLevelType w:val="hybridMultilevel"/>
    <w:tmpl w:val="18B09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C0527E"/>
    <w:multiLevelType w:val="hybridMultilevel"/>
    <w:tmpl w:val="99388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2E71C1"/>
    <w:multiLevelType w:val="hybridMultilevel"/>
    <w:tmpl w:val="A44EAC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23B"/>
    <w:rsid w:val="00163E3D"/>
    <w:rsid w:val="00181398"/>
    <w:rsid w:val="003275E5"/>
    <w:rsid w:val="00447B77"/>
    <w:rsid w:val="004C5DBF"/>
    <w:rsid w:val="005C382B"/>
    <w:rsid w:val="0062023B"/>
    <w:rsid w:val="006D332F"/>
    <w:rsid w:val="00721B82"/>
    <w:rsid w:val="00855CB3"/>
    <w:rsid w:val="00960B85"/>
    <w:rsid w:val="00972F8E"/>
    <w:rsid w:val="00B972DE"/>
    <w:rsid w:val="00BC374E"/>
    <w:rsid w:val="00BC61AF"/>
    <w:rsid w:val="00C25135"/>
    <w:rsid w:val="00C83F04"/>
    <w:rsid w:val="00D372DF"/>
    <w:rsid w:val="00D476D5"/>
    <w:rsid w:val="00E34E5E"/>
    <w:rsid w:val="00E7096B"/>
    <w:rsid w:val="00F53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DAF51-3D03-485C-850B-296991FB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Eggitt</dc:creator>
  <cp:keywords/>
  <dc:description/>
  <cp:lastModifiedBy>Dean Eggitt</cp:lastModifiedBy>
  <cp:revision>2</cp:revision>
  <dcterms:created xsi:type="dcterms:W3CDTF">2017-08-24T09:59:00Z</dcterms:created>
  <dcterms:modified xsi:type="dcterms:W3CDTF">2017-08-24T09:59:00Z</dcterms:modified>
</cp:coreProperties>
</file>